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560" w:rsidRDefault="00FC28ED" w:rsidP="00156560">
      <w:pPr>
        <w:pStyle w:val="Default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451374" w:rsidRDefault="00451374" w:rsidP="00451374">
      <w:pPr>
        <w:pStyle w:val="Default"/>
        <w:ind w:firstLine="708"/>
        <w:rPr>
          <w:sz w:val="28"/>
          <w:szCs w:val="28"/>
        </w:rPr>
      </w:pPr>
      <w:r w:rsidRPr="001469E4">
        <w:rPr>
          <w:b/>
          <w:sz w:val="28"/>
          <w:szCs w:val="28"/>
        </w:rPr>
        <w:t xml:space="preserve">Модуль 1: </w:t>
      </w:r>
      <w:r>
        <w:rPr>
          <w:b/>
          <w:sz w:val="28"/>
          <w:szCs w:val="28"/>
        </w:rPr>
        <w:t>Тестовые задания по специальности</w:t>
      </w:r>
      <w:r w:rsidRPr="001469E4">
        <w:rPr>
          <w:b/>
          <w:sz w:val="28"/>
          <w:szCs w:val="28"/>
        </w:rPr>
        <w:t>.</w:t>
      </w:r>
      <w:r w:rsidRPr="001469E4">
        <w:rPr>
          <w:sz w:val="28"/>
          <w:szCs w:val="28"/>
        </w:rPr>
        <w:t xml:space="preserve"> </w:t>
      </w:r>
    </w:p>
    <w:p w:rsidR="00451374" w:rsidRPr="00962DFA" w:rsidRDefault="00451374" w:rsidP="0045137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51374" w:rsidRPr="00962DFA" w:rsidTr="00D756D2">
        <w:tc>
          <w:tcPr>
            <w:tcW w:w="9571" w:type="dxa"/>
            <w:tcBorders>
              <w:bottom w:val="single" w:sz="4" w:space="0" w:color="auto"/>
            </w:tcBorders>
          </w:tcPr>
          <w:p w:rsidR="00451374" w:rsidRPr="00512EC5" w:rsidRDefault="00451374" w:rsidP="00D7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вопросов - 40</w:t>
            </w:r>
          </w:p>
        </w:tc>
      </w:tr>
      <w:tr w:rsidR="00451374" w:rsidRPr="00962DFA" w:rsidTr="00D756D2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51374" w:rsidRPr="00512EC5" w:rsidRDefault="0003710B" w:rsidP="00D7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выполнения –4</w:t>
            </w:r>
            <w:r w:rsidR="00451374" w:rsidRPr="00512EC5">
              <w:rPr>
                <w:rFonts w:ascii="Times New Roman" w:hAnsi="Times New Roman" w:cs="Times New Roman"/>
                <w:b/>
                <w:sz w:val="28"/>
                <w:szCs w:val="28"/>
              </w:rPr>
              <w:t>0 минут</w:t>
            </w:r>
          </w:p>
        </w:tc>
      </w:tr>
      <w:tr w:rsidR="00451374" w:rsidRPr="00962DFA" w:rsidTr="00D756D2">
        <w:tc>
          <w:tcPr>
            <w:tcW w:w="9571" w:type="dxa"/>
            <w:tcBorders>
              <w:top w:val="single" w:sz="4" w:space="0" w:color="auto"/>
            </w:tcBorders>
          </w:tcPr>
          <w:p w:rsidR="00451374" w:rsidRPr="00512EC5" w:rsidRDefault="00451374" w:rsidP="00D756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EC5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r w:rsidR="0003710B">
              <w:rPr>
                <w:rFonts w:ascii="Times New Roman" w:hAnsi="Times New Roman" w:cs="Times New Roman"/>
                <w:b/>
                <w:sz w:val="28"/>
                <w:szCs w:val="28"/>
              </w:rPr>
              <w:t>ксимальное количество баллов - 2</w:t>
            </w:r>
            <w:r w:rsidRPr="00512EC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451374" w:rsidRPr="00962DFA" w:rsidRDefault="00451374" w:rsidP="00451374">
      <w:pPr>
        <w:rPr>
          <w:rFonts w:ascii="Times New Roman" w:hAnsi="Times New Roman"/>
          <w:b/>
          <w:sz w:val="24"/>
          <w:szCs w:val="24"/>
        </w:rPr>
      </w:pPr>
    </w:p>
    <w:p w:rsidR="00451374" w:rsidRPr="00962DFA" w:rsidRDefault="00451374" w:rsidP="00451374">
      <w:pPr>
        <w:jc w:val="center"/>
        <w:rPr>
          <w:rFonts w:ascii="Times New Roman" w:hAnsi="Times New Roman"/>
          <w:b/>
          <w:sz w:val="28"/>
          <w:szCs w:val="28"/>
        </w:rPr>
      </w:pPr>
      <w:r w:rsidRPr="00962DFA">
        <w:rPr>
          <w:rFonts w:ascii="Times New Roman" w:hAnsi="Times New Roman"/>
          <w:b/>
          <w:sz w:val="28"/>
          <w:szCs w:val="28"/>
        </w:rPr>
        <w:t>1.Геодезия</w:t>
      </w:r>
    </w:p>
    <w:tbl>
      <w:tblPr>
        <w:tblStyle w:val="a3"/>
        <w:tblW w:w="0" w:type="auto"/>
        <w:tblLook w:val="04A0"/>
      </w:tblPr>
      <w:tblGrid>
        <w:gridCol w:w="675"/>
        <w:gridCol w:w="5528"/>
        <w:gridCol w:w="3367"/>
      </w:tblGrid>
      <w:tr w:rsidR="00451374" w:rsidRPr="00962DFA" w:rsidTr="00D756D2">
        <w:tc>
          <w:tcPr>
            <w:tcW w:w="675" w:type="dxa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3367" w:type="dxa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51374" w:rsidRPr="00962DFA" w:rsidTr="00D756D2">
        <w:tc>
          <w:tcPr>
            <w:tcW w:w="675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8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Геодезические разбивочные работы на строительной площадке выполняются в следующем порядке</w:t>
            </w: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А. от опорных пунктов геодезической сети выносят в натуру главные оси здания, от главных осей разбивают основные оси, от основных – дополнительные оси, затем производят детальную разбивку</w:t>
            </w:r>
            <w:proofErr w:type="gramEnd"/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создается плановая геодезическая основа, затем высотная основа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В. создается плановая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основа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и определяются ее высотные положения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определяются координаты углов строительной площадки</w:t>
            </w:r>
          </w:p>
        </w:tc>
      </w:tr>
      <w:tr w:rsidR="00451374" w:rsidRPr="00962DFA" w:rsidTr="00D756D2">
        <w:tc>
          <w:tcPr>
            <w:tcW w:w="675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8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При выносе в натуру проектной отметки 69.500 используют репер с отметкой 69,007, отсчет по рейке на репер «а»=0986. Каков будет отсчет по рейке «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>» при котором пятка ее будет на проектной отметке?</w:t>
            </w: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0785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0316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0493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1105</w:t>
            </w:r>
          </w:p>
        </w:tc>
      </w:tr>
      <w:tr w:rsidR="00451374" w:rsidRPr="00962DFA" w:rsidTr="00D756D2">
        <w:tc>
          <w:tcPr>
            <w:tcW w:w="675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528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Измерения кренов сооружения производятся с помощью</w:t>
            </w: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нивелира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барометра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теодолита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буссоли</w:t>
            </w:r>
          </w:p>
        </w:tc>
      </w:tr>
      <w:tr w:rsidR="00451374" w:rsidRPr="00962DFA" w:rsidTr="00D756D2">
        <w:tc>
          <w:tcPr>
            <w:tcW w:w="675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528" w:type="dxa"/>
            <w:vMerge w:val="restart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При контролировании выбора грунта из котлована нивелирную рейку устанавливают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бровку котлована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на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обноску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на дно котлована</w:t>
            </w:r>
          </w:p>
        </w:tc>
      </w:tr>
      <w:tr w:rsidR="00451374" w:rsidRPr="00962DFA" w:rsidTr="00D756D2">
        <w:tc>
          <w:tcPr>
            <w:tcW w:w="675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vMerge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7" w:type="dxa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на репер</w:t>
            </w:r>
          </w:p>
        </w:tc>
      </w:tr>
    </w:tbl>
    <w:p w:rsidR="00451374" w:rsidRPr="00962DFA" w:rsidRDefault="00451374" w:rsidP="00451374">
      <w:pPr>
        <w:rPr>
          <w:rFonts w:ascii="Times New Roman" w:hAnsi="Times New Roman"/>
          <w:b/>
          <w:sz w:val="24"/>
          <w:szCs w:val="24"/>
        </w:rPr>
      </w:pPr>
    </w:p>
    <w:p w:rsidR="00451374" w:rsidRPr="00962DFA" w:rsidRDefault="00451374" w:rsidP="00451374">
      <w:pPr>
        <w:jc w:val="center"/>
        <w:rPr>
          <w:rFonts w:ascii="Times New Roman" w:hAnsi="Times New Roman"/>
          <w:b/>
          <w:sz w:val="28"/>
          <w:szCs w:val="28"/>
        </w:rPr>
      </w:pPr>
      <w:r w:rsidRPr="00962DFA">
        <w:rPr>
          <w:rFonts w:ascii="Times New Roman" w:hAnsi="Times New Roman"/>
          <w:b/>
          <w:sz w:val="28"/>
          <w:szCs w:val="28"/>
        </w:rPr>
        <w:t>2. Строительные материалы и изделия</w:t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4926"/>
      </w:tblGrid>
      <w:tr w:rsidR="00451374" w:rsidRPr="00962DFA" w:rsidTr="00D756D2">
        <w:tc>
          <w:tcPr>
            <w:tcW w:w="560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51374" w:rsidRPr="00962DFA" w:rsidTr="00D756D2">
        <w:trPr>
          <w:trHeight w:val="304"/>
        </w:trPr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К конструкционным материалам относят:</w:t>
            </w: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Щебень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Бетон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Керамическая плитка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Рубероид</w:t>
            </w:r>
          </w:p>
        </w:tc>
      </w:tr>
      <w:tr w:rsidR="00A92687" w:rsidRPr="00962DFA" w:rsidTr="00D756D2">
        <w:trPr>
          <w:trHeight w:val="292"/>
        </w:trPr>
        <w:tc>
          <w:tcPr>
            <w:tcW w:w="560" w:type="dxa"/>
            <w:vMerge w:val="restart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84" w:type="dxa"/>
            <w:vMerge w:val="restart"/>
            <w:vAlign w:val="center"/>
          </w:tcPr>
          <w:p w:rsidR="00A92687" w:rsidRPr="00DA1C7D" w:rsidRDefault="00A92687" w:rsidP="00967210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Для повышения огнестойкости горючих материалов используют:</w:t>
            </w:r>
          </w:p>
        </w:tc>
        <w:tc>
          <w:tcPr>
            <w:tcW w:w="4926" w:type="dxa"/>
            <w:vAlign w:val="bottom"/>
          </w:tcPr>
          <w:p w:rsidR="00A92687" w:rsidRPr="00DA1C7D" w:rsidRDefault="00A92687" w:rsidP="00967210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А. Пироксены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bottom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Б. Антипирены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bottom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В. Антисептики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bottom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DA1C7D">
              <w:rPr>
                <w:rFonts w:ascii="Times New Roman" w:hAnsi="Times New Roman" w:cs="Times New Roman"/>
                <w:color w:val="000000"/>
              </w:rPr>
              <w:t>Динитрофинолы</w:t>
            </w:r>
            <w:proofErr w:type="spellEnd"/>
          </w:p>
        </w:tc>
      </w:tr>
      <w:tr w:rsidR="00A92687" w:rsidRPr="00962DFA" w:rsidTr="00D756D2">
        <w:tc>
          <w:tcPr>
            <w:tcW w:w="560" w:type="dxa"/>
            <w:vMerge w:val="restart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84" w:type="dxa"/>
            <w:vMerge w:val="restart"/>
            <w:vAlign w:val="center"/>
          </w:tcPr>
          <w:p w:rsidR="00A92687" w:rsidRPr="00DA1C7D" w:rsidRDefault="00A92687" w:rsidP="00967210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Анизотропия - это…</w:t>
            </w:r>
          </w:p>
        </w:tc>
        <w:tc>
          <w:tcPr>
            <w:tcW w:w="4926" w:type="dxa"/>
            <w:vAlign w:val="center"/>
          </w:tcPr>
          <w:p w:rsidR="00A92687" w:rsidRPr="00DA1C7D" w:rsidRDefault="00A92687" w:rsidP="00967210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А. кристаллизация в разных кристаллических формах материалов одного и того же состава.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Б. образование одинаковых кристаллических решёток при кристаллизации материала в разных условиях.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В. явление, при котором волокн</w:t>
            </w:r>
            <w:proofErr w:type="gramStart"/>
            <w:r w:rsidRPr="00DA1C7D">
              <w:rPr>
                <w:rFonts w:ascii="Times New Roman" w:hAnsi="Times New Roman" w:cs="Times New Roman"/>
                <w:color w:val="000000"/>
              </w:rPr>
              <w:t>а(</w:t>
            </w:r>
            <w:proofErr w:type="gramEnd"/>
            <w:r w:rsidRPr="00DA1C7D">
              <w:rPr>
                <w:rFonts w:ascii="Times New Roman" w:hAnsi="Times New Roman" w:cs="Times New Roman"/>
                <w:color w:val="000000"/>
              </w:rPr>
              <w:t>слои) материала, расположенные параллельно одно другому, обладают различными свойствами.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Г. обратимая потеря структурной прочности пластично – вязких смесей.</w:t>
            </w:r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Теплоизоляционный материал должен состоять в основном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из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воздуха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волокон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плотно соединённых зёрен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отдельных кристаллов</w:t>
            </w:r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Для изготовления жаростойких бетонов в качестве вяжущих используют:</w:t>
            </w: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Портландцемент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Негашёную комовую известь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Глинозёмистый цемент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Напрягающий цемент</w:t>
            </w:r>
          </w:p>
        </w:tc>
      </w:tr>
      <w:tr w:rsidR="00A92687" w:rsidRPr="00962DFA" w:rsidTr="00D756D2">
        <w:tc>
          <w:tcPr>
            <w:tcW w:w="560" w:type="dxa"/>
            <w:vMerge w:val="restart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84" w:type="dxa"/>
            <w:vMerge w:val="restart"/>
            <w:vAlign w:val="center"/>
          </w:tcPr>
          <w:p w:rsidR="00A92687" w:rsidRPr="00DA1C7D" w:rsidRDefault="00A92687" w:rsidP="00967210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Способностью его минеральных агрегатов разделятьс</w:t>
            </w:r>
            <w:proofErr w:type="gramStart"/>
            <w:r w:rsidRPr="00DA1C7D">
              <w:rPr>
                <w:rFonts w:ascii="Times New Roman" w:hAnsi="Times New Roman" w:cs="Times New Roman"/>
                <w:color w:val="000000"/>
              </w:rPr>
              <w:t>я(</w:t>
            </w:r>
            <w:proofErr w:type="gramEnd"/>
            <w:r w:rsidRPr="00DA1C7D">
              <w:rPr>
                <w:rFonts w:ascii="Times New Roman" w:hAnsi="Times New Roman" w:cs="Times New Roman"/>
                <w:color w:val="000000"/>
              </w:rPr>
              <w:t>распушаться) на тончайшие мягкие волоконца обладает:</w:t>
            </w:r>
          </w:p>
        </w:tc>
        <w:tc>
          <w:tcPr>
            <w:tcW w:w="4926" w:type="dxa"/>
            <w:vAlign w:val="bottom"/>
          </w:tcPr>
          <w:p w:rsidR="00A92687" w:rsidRPr="00DA1C7D" w:rsidRDefault="00A92687" w:rsidP="00967210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А. Кварц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Б. Асбест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В. Мрамор</w:t>
            </w:r>
          </w:p>
        </w:tc>
      </w:tr>
      <w:tr w:rsidR="00A92687" w:rsidRPr="00962DFA" w:rsidTr="00D756D2"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DA1C7D">
              <w:rPr>
                <w:rFonts w:ascii="Times New Roman" w:hAnsi="Times New Roman" w:cs="Times New Roman"/>
                <w:color w:val="000000"/>
              </w:rPr>
              <w:t>Г. Графит</w:t>
            </w:r>
          </w:p>
        </w:tc>
      </w:tr>
    </w:tbl>
    <w:p w:rsidR="00451374" w:rsidRPr="00962DFA" w:rsidRDefault="00451374" w:rsidP="00451374">
      <w:pPr>
        <w:rPr>
          <w:rFonts w:ascii="Times New Roman" w:hAnsi="Times New Roman"/>
          <w:b/>
          <w:sz w:val="28"/>
          <w:szCs w:val="28"/>
        </w:rPr>
      </w:pPr>
    </w:p>
    <w:p w:rsidR="00451374" w:rsidRPr="00962DFA" w:rsidRDefault="00451374" w:rsidP="00451374">
      <w:pPr>
        <w:jc w:val="center"/>
        <w:rPr>
          <w:rFonts w:ascii="Times New Roman" w:hAnsi="Times New Roman"/>
          <w:b/>
          <w:sz w:val="28"/>
          <w:szCs w:val="28"/>
        </w:rPr>
      </w:pPr>
      <w:r w:rsidRPr="00962DFA">
        <w:rPr>
          <w:rFonts w:ascii="Times New Roman" w:hAnsi="Times New Roman"/>
          <w:b/>
          <w:sz w:val="28"/>
          <w:szCs w:val="28"/>
        </w:rPr>
        <w:t>3. Архитектура зданий</w:t>
      </w:r>
    </w:p>
    <w:tbl>
      <w:tblPr>
        <w:tblStyle w:val="a3"/>
        <w:tblW w:w="0" w:type="auto"/>
        <w:tblLook w:val="04A0"/>
      </w:tblPr>
      <w:tblGrid>
        <w:gridCol w:w="560"/>
        <w:gridCol w:w="4692"/>
        <w:gridCol w:w="4318"/>
      </w:tblGrid>
      <w:tr w:rsidR="00451374" w:rsidRPr="00962DFA" w:rsidTr="00D756D2">
        <w:tc>
          <w:tcPr>
            <w:tcW w:w="560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51374" w:rsidRPr="00962DFA" w:rsidTr="00D756D2">
        <w:trPr>
          <w:trHeight w:val="702"/>
        </w:trPr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92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Привязка стены к оси 1?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694940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676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Нулевая</w:t>
            </w:r>
          </w:p>
        </w:tc>
      </w:tr>
      <w:tr w:rsidR="00451374" w:rsidRPr="00962DFA" w:rsidTr="00D756D2">
        <w:trPr>
          <w:trHeight w:val="679"/>
        </w:trPr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Модульная</w:t>
            </w:r>
          </w:p>
        </w:tc>
      </w:tr>
      <w:tr w:rsidR="00451374" w:rsidRPr="00962DFA" w:rsidTr="00D756D2">
        <w:trPr>
          <w:trHeight w:val="722"/>
        </w:trPr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Центральная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Числовая</w:t>
            </w:r>
          </w:p>
        </w:tc>
      </w:tr>
      <w:tr w:rsidR="00451374" w:rsidRPr="00962DFA" w:rsidTr="00D756D2">
        <w:trPr>
          <w:trHeight w:val="758"/>
        </w:trPr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92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Определить конструктивную схему здания: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054225" cy="159702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22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Неполный каркас с продольным расположением ригелей</w:t>
            </w:r>
          </w:p>
        </w:tc>
      </w:tr>
      <w:tr w:rsidR="00451374" w:rsidRPr="00962DFA" w:rsidTr="00D756D2">
        <w:trPr>
          <w:trHeight w:val="780"/>
        </w:trPr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Б.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Каркасная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с продольным расположением ригелей</w:t>
            </w:r>
          </w:p>
        </w:tc>
      </w:tr>
      <w:tr w:rsidR="00451374" w:rsidRPr="00962DFA" w:rsidTr="00D756D2">
        <w:trPr>
          <w:trHeight w:val="750"/>
        </w:trPr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В.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Бескаркасная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с продольными несущими стенами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Г. Каркасная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безригельная</w:t>
            </w:r>
            <w:proofErr w:type="spellEnd"/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92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Железобетонную плиту перекрытия с пустотами можно завести длинной стороной на стену на глубину:</w:t>
            </w: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100 мм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150 мм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120 мм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250 мм</w:t>
            </w:r>
          </w:p>
        </w:tc>
      </w:tr>
      <w:tr w:rsidR="00451374" w:rsidRPr="00962DFA" w:rsidTr="00D756D2">
        <w:trPr>
          <w:trHeight w:val="555"/>
        </w:trPr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Размер 1, обозначенный на эскизе, называется размер проема: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99360" cy="113538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6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Номинальный</w:t>
            </w:r>
          </w:p>
        </w:tc>
      </w:tr>
      <w:tr w:rsidR="00451374" w:rsidRPr="00962DFA" w:rsidTr="00D756D2">
        <w:trPr>
          <w:trHeight w:val="704"/>
        </w:trPr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Конструктивный</w:t>
            </w:r>
          </w:p>
        </w:tc>
      </w:tr>
      <w:tr w:rsidR="00451374" w:rsidRPr="00962DFA" w:rsidTr="00D756D2">
        <w:trPr>
          <w:trHeight w:val="691"/>
        </w:trPr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В четвертях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Фактический</w:t>
            </w:r>
          </w:p>
        </w:tc>
      </w:tr>
      <w:tr w:rsidR="00451374" w:rsidRPr="00962DFA" w:rsidTr="00D756D2">
        <w:trPr>
          <w:trHeight w:val="4160"/>
        </w:trPr>
        <w:tc>
          <w:tcPr>
            <w:tcW w:w="560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Установить соответствие:                    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железобетонная фундаментная плита; Д-отметка обреза фундамента;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Б-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отметка подошвы фундамента; Е-гидроизоляция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В-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бетонный фундаментный блок; Г- глубина заложения фундамента;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430780" cy="1447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1611"/>
        </w:trPr>
        <w:tc>
          <w:tcPr>
            <w:tcW w:w="560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Установить правильную последовательность элементов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надподвального</w:t>
            </w:r>
            <w:proofErr w:type="spellEnd"/>
            <w:r w:rsidRPr="00962DFA">
              <w:rPr>
                <w:rFonts w:ascii="Times New Roman" w:hAnsi="Times New Roman" w:cs="Times New Roman"/>
                <w:color w:val="000000"/>
              </w:rPr>
              <w:t xml:space="preserve"> перекрытия: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А-утеплитель;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Б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-н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есущая конструкция;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В -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пароизоляция</w:t>
            </w:r>
            <w:proofErr w:type="spellEnd"/>
            <w:r w:rsidRPr="00962DFA">
              <w:rPr>
                <w:rFonts w:ascii="Times New Roman" w:hAnsi="Times New Roman" w:cs="Times New Roman"/>
                <w:color w:val="000000"/>
              </w:rPr>
              <w:t xml:space="preserve">;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Г-конструкция пола.</w:t>
            </w: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1994"/>
        </w:trPr>
        <w:tc>
          <w:tcPr>
            <w:tcW w:w="560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Дополнить ответ: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Конструкция, представленная на рисунке, называется….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42260" cy="75438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1104"/>
        </w:trPr>
        <w:tc>
          <w:tcPr>
            <w:tcW w:w="560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Вместо многоточия впишите пропущенное слово: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Под колонны каркасных зданий устраиваются ……… фундаменты.</w:t>
            </w: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3491"/>
        </w:trPr>
        <w:tc>
          <w:tcPr>
            <w:tcW w:w="560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Установить соответствие между элементами покрытия и их назначением.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Элементы покрытия:                                 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1-пергамин             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2 - рулонный ковер                                  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3 - 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плитный</w:t>
            </w:r>
            <w:proofErr w:type="spellEnd"/>
            <w:r w:rsidRPr="00962DF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пенополистерол</w:t>
            </w:r>
            <w:proofErr w:type="spellEnd"/>
            <w:r w:rsidRPr="00962DFA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4 -ребристая железобетонная плита      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Назначение элементов покрытия: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несущая часть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Б-теплоизоляция</w:t>
            </w:r>
            <w:proofErr w:type="spellEnd"/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В-гидроизоляция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Г-пароизоляция</w:t>
            </w:r>
            <w:proofErr w:type="spellEnd"/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2841"/>
        </w:trPr>
        <w:tc>
          <w:tcPr>
            <w:tcW w:w="560" w:type="dxa"/>
            <w:vAlign w:val="center"/>
          </w:tcPr>
          <w:p w:rsidR="00451374" w:rsidRPr="00962DFA" w:rsidRDefault="00B0467A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1374"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2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Установить соответствие: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278380" cy="14630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83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А- обрешетка,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Б-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лежень, В- кобылка, Г- подкос</w:t>
            </w:r>
          </w:p>
        </w:tc>
        <w:tc>
          <w:tcPr>
            <w:tcW w:w="4318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1374" w:rsidRPr="000C0F06" w:rsidRDefault="00451374" w:rsidP="000D40A2">
      <w:pPr>
        <w:jc w:val="center"/>
        <w:rPr>
          <w:rFonts w:ascii="Times New Roman" w:hAnsi="Times New Roman"/>
          <w:b/>
          <w:sz w:val="28"/>
          <w:szCs w:val="28"/>
        </w:rPr>
      </w:pPr>
      <w:r w:rsidRPr="00962DFA">
        <w:rPr>
          <w:rFonts w:ascii="Times New Roman" w:hAnsi="Times New Roman"/>
          <w:b/>
          <w:sz w:val="28"/>
          <w:szCs w:val="28"/>
        </w:rPr>
        <w:br w:type="page"/>
      </w:r>
      <w:r w:rsidRPr="00962DFA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C0F06">
        <w:rPr>
          <w:rFonts w:ascii="Times New Roman" w:hAnsi="Times New Roman"/>
          <w:b/>
          <w:sz w:val="28"/>
          <w:szCs w:val="28"/>
        </w:rPr>
        <w:t xml:space="preserve">. </w:t>
      </w:r>
      <w:r w:rsidRPr="00962DFA">
        <w:rPr>
          <w:rFonts w:ascii="Times New Roman" w:hAnsi="Times New Roman"/>
          <w:b/>
          <w:sz w:val="28"/>
          <w:szCs w:val="28"/>
        </w:rPr>
        <w:t>Технология и организация строительного производства</w:t>
      </w:r>
    </w:p>
    <w:tbl>
      <w:tblPr>
        <w:tblStyle w:val="1"/>
        <w:tblW w:w="0" w:type="auto"/>
        <w:tblLook w:val="04A0"/>
      </w:tblPr>
      <w:tblGrid>
        <w:gridCol w:w="560"/>
        <w:gridCol w:w="6048"/>
        <w:gridCol w:w="2962"/>
      </w:tblGrid>
      <w:tr w:rsidR="00451374" w:rsidRPr="000C0F06" w:rsidTr="00D756D2">
        <w:tc>
          <w:tcPr>
            <w:tcW w:w="560" w:type="dxa"/>
            <w:vAlign w:val="center"/>
          </w:tcPr>
          <w:p w:rsidR="00451374" w:rsidRPr="000C0F06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0F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C0F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C0F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8" w:type="dxa"/>
            <w:vAlign w:val="center"/>
          </w:tcPr>
          <w:p w:rsidR="00451374" w:rsidRPr="000C0F06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2962" w:type="dxa"/>
            <w:vAlign w:val="center"/>
          </w:tcPr>
          <w:p w:rsidR="00451374" w:rsidRPr="000C0F06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F0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51374" w:rsidRPr="00962DFA" w:rsidTr="00D756D2">
        <w:trPr>
          <w:trHeight w:val="2402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Установить соответствие типа кладок: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703320" cy="67056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33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А                                Б                                 В                          Г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1- однорядная;                      3- трехрядная</w:t>
            </w:r>
            <w:r w:rsidRPr="00962DFA">
              <w:rPr>
                <w:rFonts w:ascii="Times New Roman" w:hAnsi="Times New Roman" w:cs="Times New Roman"/>
                <w:color w:val="000000"/>
              </w:rPr>
              <w:tab/>
            </w:r>
          </w:p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2- двухрядная;                       4-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пятирядная</w:t>
            </w:r>
            <w:proofErr w:type="spellEnd"/>
            <w:r w:rsidRPr="00962D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62DFA">
              <w:rPr>
                <w:rFonts w:ascii="Times New Roman" w:hAnsi="Times New Roman" w:cs="Times New Roman"/>
                <w:color w:val="000000"/>
              </w:rPr>
              <w:tab/>
            </w:r>
          </w:p>
        </w:tc>
        <w:tc>
          <w:tcPr>
            <w:tcW w:w="2962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1417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048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Рабочую зону экскаватора, включая место стоянки транспортных средств, называют…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3342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Назовите инструменты каменщика, изображённые на рисунке…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1                             2              3                    4                5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642360" cy="144018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360" cy="14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6                                                                       7</w:t>
            </w:r>
          </w:p>
        </w:tc>
        <w:tc>
          <w:tcPr>
            <w:tcW w:w="2962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2661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Перечислите грузозахватные приспособления…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       1                                                 2                                    3</w:t>
            </w:r>
          </w:p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3520440" cy="96012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962DFA" w:rsidTr="00D756D2">
        <w:trPr>
          <w:trHeight w:val="3223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Выберите 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разделы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 xml:space="preserve"> которые должны быть включены в технологическую карту: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1. Область применения;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2. Временные здания;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3.Технология и организация выполнения строительного процесса;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 xml:space="preserve">4. </w:t>
            </w:r>
            <w:proofErr w:type="spellStart"/>
            <w:r w:rsidRPr="00962DFA">
              <w:rPr>
                <w:rFonts w:ascii="Times New Roman" w:hAnsi="Times New Roman" w:cs="Times New Roman"/>
                <w:color w:val="000000"/>
              </w:rPr>
              <w:t>Приобъектные</w:t>
            </w:r>
            <w:proofErr w:type="spellEnd"/>
            <w:r w:rsidRPr="00962DFA">
              <w:rPr>
                <w:rFonts w:ascii="Times New Roman" w:hAnsi="Times New Roman" w:cs="Times New Roman"/>
                <w:color w:val="000000"/>
              </w:rPr>
              <w:t xml:space="preserve"> склады;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5. Требования к качеству и приемке работ;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6. Технико-экономические показатели;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7.Техника безопасности и охрана труда;</w:t>
            </w:r>
          </w:p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8. Потребность в ресурсах.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0C0F06" w:rsidTr="00B0467A">
        <w:trPr>
          <w:trHeight w:val="3676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Выберите перечень документов, необходимых при приемочном контроле: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1. Акты освидетельствования скрытых работ;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2. Акты промежуточной приемки ответственных конструкций;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3. Журналы работ;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4. Технологические карты на производство работ;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5. Заводские технические паспорта на конструкции;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6. Строительный генеральный план строительства;</w:t>
            </w:r>
          </w:p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7. Сертификаты, паспорта, удостоверяющие качество материалов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0C0F06" w:rsidTr="00D756D2">
        <w:trPr>
          <w:trHeight w:val="1089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 w:rsidRPr="000C0F0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048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Под оштукатуривание кирпичной стены, во время кладки оставляют швы глубиной не менее …….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0C0F06" w:rsidTr="00D756D2">
        <w:trPr>
          <w:trHeight w:val="1104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C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Выберите работы,</w:t>
            </w:r>
            <w:r w:rsidRPr="00962DFA">
              <w:rPr>
                <w:rFonts w:ascii="Times New Roman" w:hAnsi="Times New Roman" w:cs="Times New Roman"/>
                <w:color w:val="000000"/>
              </w:rPr>
              <w:t xml:space="preserve"> которые входят в подземный ци</w:t>
            </w:r>
            <w:proofErr w:type="gramStart"/>
            <w:r w:rsidRPr="00962DFA">
              <w:rPr>
                <w:rFonts w:ascii="Times New Roman" w:hAnsi="Times New Roman" w:cs="Times New Roman"/>
                <w:color w:val="000000"/>
              </w:rPr>
              <w:t>кл стр</w:t>
            </w:r>
            <w:proofErr w:type="gramEnd"/>
            <w:r w:rsidRPr="00962DFA">
              <w:rPr>
                <w:rFonts w:ascii="Times New Roman" w:hAnsi="Times New Roman" w:cs="Times New Roman"/>
                <w:color w:val="000000"/>
              </w:rPr>
              <w:t>оительства: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1. Устройство фундаментов;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2. Обратная засыпка;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3. Монтаж стен 1-го этажа;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4. Гидроизоляция фундамента;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5. Разработка котлованов;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6. Прокладка временных дорог;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7. Разбивка здания;</w:t>
            </w:r>
          </w:p>
          <w:p w:rsidR="00451374" w:rsidRPr="000C0F06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8. Защита территории от поверхностных вод.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B0467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0C0F06" w:rsidTr="00D756D2">
        <w:trPr>
          <w:trHeight w:val="1268"/>
        </w:trPr>
        <w:tc>
          <w:tcPr>
            <w:tcW w:w="560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C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8" w:type="dxa"/>
            <w:vAlign w:val="center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Окончательное закрепление сборных железобетонных элементов (конструкций) выполняют ………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1374" w:rsidRPr="000C0F06" w:rsidTr="00D756D2">
        <w:trPr>
          <w:trHeight w:val="1104"/>
        </w:trPr>
        <w:tc>
          <w:tcPr>
            <w:tcW w:w="560" w:type="dxa"/>
            <w:vAlign w:val="center"/>
          </w:tcPr>
          <w:p w:rsidR="00451374" w:rsidRPr="000C0F06" w:rsidRDefault="00B0467A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51374" w:rsidRPr="000C0F0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48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При укладке половой плитки укажите цифры, соответствующие названиям:</w:t>
            </w:r>
          </w:p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011680" cy="207264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207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Угловые маяки</w:t>
            </w:r>
          </w:p>
          <w:p w:rsidR="00B0467A" w:rsidRPr="00962DFA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Промежуточные маяки</w:t>
            </w:r>
          </w:p>
          <w:p w:rsidR="00451374" w:rsidRPr="000C0F06" w:rsidRDefault="00B0467A" w:rsidP="00B0467A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Фризовые ряды</w:t>
            </w:r>
          </w:p>
        </w:tc>
        <w:tc>
          <w:tcPr>
            <w:tcW w:w="2962" w:type="dxa"/>
            <w:vAlign w:val="bottom"/>
          </w:tcPr>
          <w:p w:rsidR="00451374" w:rsidRPr="000C0F06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0467A" w:rsidRDefault="00B0467A" w:rsidP="00451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467A" w:rsidRDefault="00B0467A" w:rsidP="004513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51374" w:rsidRPr="00962DFA" w:rsidRDefault="00451374" w:rsidP="00451374">
      <w:pPr>
        <w:jc w:val="center"/>
        <w:rPr>
          <w:rFonts w:ascii="Times New Roman" w:hAnsi="Times New Roman"/>
          <w:b/>
          <w:sz w:val="28"/>
          <w:szCs w:val="28"/>
        </w:rPr>
      </w:pPr>
      <w:r w:rsidRPr="00962DFA">
        <w:rPr>
          <w:rFonts w:ascii="Times New Roman" w:hAnsi="Times New Roman"/>
          <w:b/>
          <w:sz w:val="28"/>
          <w:szCs w:val="28"/>
        </w:rPr>
        <w:lastRenderedPageBreak/>
        <w:t>5. Строительные конструкции</w:t>
      </w:r>
      <w:r w:rsidRPr="00962DFA"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560"/>
        <w:gridCol w:w="4084"/>
        <w:gridCol w:w="4926"/>
      </w:tblGrid>
      <w:tr w:rsidR="00451374" w:rsidRPr="00962DFA" w:rsidTr="00D756D2">
        <w:tc>
          <w:tcPr>
            <w:tcW w:w="560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84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451374" w:rsidRPr="00962DFA" w:rsidTr="00D756D2">
        <w:trPr>
          <w:trHeight w:val="304"/>
        </w:trPr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 строительстве как основной принят метод расчета:</w:t>
            </w: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по разрушающим нагрузкам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по допускаемым напряжениям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по предельным состояниям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по нормативным нагрузкам</w:t>
            </w:r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При определении расчетной длины стержневых элементов используют:</w:t>
            </w: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гибкость элемента - λ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коэффициент Эйлера - μ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коэффициент продольного изгиба - φ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коэффициент надежности - Ɣn</w:t>
            </w:r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Для определения размеров сечения балки необходимо определить геометрическую характеристику:</w:t>
            </w: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Wᵪ - момент сопротивления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Sᵪ - статический момент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Jᵪ - момент инерции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rᵪ - радиус инерции</w:t>
            </w:r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Напряжения, возникающие в конструкциях зданий и сооружений от действия продольной силы N, называются:</w:t>
            </w: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касательные - Ʈ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усадочные - ρ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нормальные - σ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скалывающие - Ͳ</w:t>
            </w:r>
          </w:p>
        </w:tc>
      </w:tr>
      <w:tr w:rsidR="00451374" w:rsidRPr="00962DFA" w:rsidTr="00D756D2">
        <w:tc>
          <w:tcPr>
            <w:tcW w:w="560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84" w:type="dxa"/>
            <w:vMerge w:val="restart"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Рабочая продольная арматура балки воспринимает:</w:t>
            </w: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А. изгибающий момент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Б. поперечную силу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В. сжимающие усилия</w:t>
            </w:r>
          </w:p>
        </w:tc>
      </w:tr>
      <w:tr w:rsidR="00451374" w:rsidRPr="00962DFA" w:rsidTr="00D756D2">
        <w:tc>
          <w:tcPr>
            <w:tcW w:w="560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  <w:vAlign w:val="bottom"/>
          </w:tcPr>
          <w:p w:rsidR="00451374" w:rsidRPr="00962DFA" w:rsidRDefault="00451374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962DFA">
              <w:rPr>
                <w:rFonts w:ascii="Times New Roman" w:hAnsi="Times New Roman" w:cs="Times New Roman"/>
                <w:color w:val="000000"/>
              </w:rPr>
              <w:t>Г. скалывающие напряжения</w:t>
            </w:r>
          </w:p>
        </w:tc>
      </w:tr>
      <w:tr w:rsidR="00B0467A" w:rsidRPr="00962DFA" w:rsidTr="00185691">
        <w:tc>
          <w:tcPr>
            <w:tcW w:w="560" w:type="dxa"/>
            <w:vMerge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D617FC">
              <w:rPr>
                <w:rFonts w:ascii="Times New Roman" w:hAnsi="Times New Roman" w:cs="Times New Roman"/>
                <w:color w:val="000000"/>
              </w:rPr>
              <w:t>B.  уменьшения величины прогиба</w:t>
            </w:r>
          </w:p>
        </w:tc>
      </w:tr>
      <w:tr w:rsidR="00B0467A" w:rsidRPr="00962DFA" w:rsidTr="00185691">
        <w:tc>
          <w:tcPr>
            <w:tcW w:w="560" w:type="dxa"/>
            <w:vMerge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D617FC">
              <w:rPr>
                <w:rFonts w:ascii="Times New Roman" w:hAnsi="Times New Roman" w:cs="Times New Roman"/>
                <w:color w:val="000000"/>
              </w:rPr>
              <w:t>C.  изменения размеров конструкции</w:t>
            </w:r>
          </w:p>
        </w:tc>
      </w:tr>
      <w:tr w:rsidR="00B0467A" w:rsidRPr="00962DFA" w:rsidTr="00185691">
        <w:tc>
          <w:tcPr>
            <w:tcW w:w="560" w:type="dxa"/>
            <w:vMerge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4" w:type="dxa"/>
            <w:vMerge/>
            <w:vAlign w:val="center"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26" w:type="dxa"/>
          </w:tcPr>
          <w:p w:rsidR="00B0467A" w:rsidRPr="00962DFA" w:rsidRDefault="00B0467A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D617FC">
              <w:rPr>
                <w:rFonts w:ascii="Times New Roman" w:hAnsi="Times New Roman" w:cs="Times New Roman"/>
                <w:color w:val="000000"/>
              </w:rPr>
              <w:t xml:space="preserve">D.  увеличение  </w:t>
            </w:r>
            <w:proofErr w:type="spellStart"/>
            <w:r w:rsidRPr="00D617FC">
              <w:rPr>
                <w:rFonts w:ascii="Times New Roman" w:hAnsi="Times New Roman" w:cs="Times New Roman"/>
                <w:color w:val="000000"/>
              </w:rPr>
              <w:t>трещиностойкости</w:t>
            </w:r>
            <w:proofErr w:type="spellEnd"/>
          </w:p>
        </w:tc>
      </w:tr>
    </w:tbl>
    <w:p w:rsidR="000D40A2" w:rsidRPr="0013170E" w:rsidRDefault="000D40A2" w:rsidP="00247770">
      <w:pPr>
        <w:jc w:val="center"/>
        <w:rPr>
          <w:rFonts w:ascii="Times New Roman" w:hAnsi="Times New Roman"/>
          <w:b/>
          <w:sz w:val="28"/>
          <w:szCs w:val="28"/>
        </w:rPr>
      </w:pPr>
      <w:r w:rsidRPr="0013170E">
        <w:rPr>
          <w:rFonts w:ascii="Times New Roman" w:hAnsi="Times New Roman"/>
          <w:b/>
          <w:sz w:val="28"/>
          <w:szCs w:val="28"/>
        </w:rPr>
        <w:t>6. Информационные технологии в профессиональной деятельности</w:t>
      </w:r>
    </w:p>
    <w:tbl>
      <w:tblPr>
        <w:tblStyle w:val="a3"/>
        <w:tblW w:w="0" w:type="auto"/>
        <w:tblLook w:val="04A0"/>
      </w:tblPr>
      <w:tblGrid>
        <w:gridCol w:w="560"/>
        <w:gridCol w:w="4774"/>
        <w:gridCol w:w="4237"/>
      </w:tblGrid>
      <w:tr w:rsidR="000D40A2" w:rsidRPr="00962DFA" w:rsidTr="00A92687">
        <w:tc>
          <w:tcPr>
            <w:tcW w:w="560" w:type="dxa"/>
            <w:vAlign w:val="center"/>
          </w:tcPr>
          <w:p w:rsidR="000D40A2" w:rsidRPr="00962DFA" w:rsidRDefault="000D40A2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74" w:type="dxa"/>
            <w:vAlign w:val="center"/>
          </w:tcPr>
          <w:p w:rsidR="000D40A2" w:rsidRPr="00962DFA" w:rsidRDefault="000D40A2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вопроса</w:t>
            </w:r>
          </w:p>
        </w:tc>
        <w:tc>
          <w:tcPr>
            <w:tcW w:w="4237" w:type="dxa"/>
            <w:vAlign w:val="center"/>
          </w:tcPr>
          <w:p w:rsidR="000D40A2" w:rsidRPr="00962DFA" w:rsidRDefault="000D40A2" w:rsidP="00D75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DFA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A92687" w:rsidRPr="00962DFA" w:rsidTr="00A92687">
        <w:trPr>
          <w:trHeight w:val="454"/>
        </w:trPr>
        <w:tc>
          <w:tcPr>
            <w:tcW w:w="560" w:type="dxa"/>
            <w:vMerge w:val="restart"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  <w:r w:rsidRPr="00962D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4" w:type="dxa"/>
            <w:vMerge w:val="restart"/>
            <w:vAlign w:val="center"/>
          </w:tcPr>
          <w:p w:rsidR="00A92687" w:rsidRPr="00962DFA" w:rsidRDefault="00A92687" w:rsidP="00967210">
            <w:pPr>
              <w:rPr>
                <w:rFonts w:ascii="Times New Roman" w:hAnsi="Times New Roman"/>
                <w:color w:val="000000"/>
              </w:rPr>
            </w:pPr>
            <w:r w:rsidRPr="00C35A26">
              <w:rPr>
                <w:rFonts w:ascii="Times New Roman" w:hAnsi="Times New Roman"/>
                <w:color w:val="000000"/>
              </w:rPr>
              <w:t>НЕ являются прикладными ...</w:t>
            </w:r>
          </w:p>
        </w:tc>
        <w:tc>
          <w:tcPr>
            <w:tcW w:w="4237" w:type="dxa"/>
          </w:tcPr>
          <w:p w:rsidR="00A92687" w:rsidRPr="00C35A26" w:rsidRDefault="00A92687" w:rsidP="00A92687">
            <w:pPr>
              <w:pStyle w:val="a6"/>
              <w:numPr>
                <w:ilvl w:val="0"/>
                <w:numId w:val="4"/>
              </w:numPr>
              <w:ind w:left="1134" w:hanging="425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35A26">
              <w:rPr>
                <w:rFonts w:ascii="Times New Roman" w:eastAsiaTheme="minorHAnsi" w:hAnsi="Times New Roman"/>
                <w:color w:val="000000"/>
              </w:rPr>
              <w:t>экспертные системы</w:t>
            </w:r>
          </w:p>
        </w:tc>
      </w:tr>
      <w:tr w:rsidR="00A92687" w:rsidRPr="00962DFA" w:rsidTr="00A92687">
        <w:trPr>
          <w:trHeight w:val="416"/>
        </w:trPr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A92687" w:rsidRPr="0077249D" w:rsidRDefault="00A92687" w:rsidP="000D40A2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993" w:hanging="426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35A26">
              <w:rPr>
                <w:rFonts w:ascii="Times New Roman" w:eastAsiaTheme="minorHAnsi" w:hAnsi="Times New Roman"/>
                <w:color w:val="000000"/>
              </w:rPr>
              <w:t>системы автоматизированного проектирования</w:t>
            </w:r>
          </w:p>
        </w:tc>
      </w:tr>
      <w:tr w:rsidR="00A92687" w:rsidRPr="00962DFA" w:rsidTr="00A92687">
        <w:trPr>
          <w:trHeight w:val="396"/>
        </w:trPr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</w:tcPr>
          <w:p w:rsidR="00A92687" w:rsidRPr="0077249D" w:rsidRDefault="00A92687" w:rsidP="000D40A2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993" w:hanging="426"/>
              <w:jc w:val="both"/>
              <w:rPr>
                <w:rFonts w:ascii="Times New Roman" w:eastAsiaTheme="minorHAnsi" w:hAnsi="Times New Roman"/>
                <w:color w:val="000000"/>
              </w:rPr>
            </w:pPr>
            <w:proofErr w:type="spellStart"/>
            <w:r w:rsidRPr="00C35A26">
              <w:rPr>
                <w:rFonts w:ascii="Times New Roman" w:eastAsiaTheme="minorHAnsi" w:hAnsi="Times New Roman"/>
                <w:color w:val="000000"/>
              </w:rPr>
              <w:t>геоинформационные</w:t>
            </w:r>
            <w:proofErr w:type="spellEnd"/>
            <w:r w:rsidRPr="00C35A26">
              <w:rPr>
                <w:rFonts w:ascii="Times New Roman" w:eastAsiaTheme="minorHAnsi" w:hAnsi="Times New Roman"/>
                <w:color w:val="000000"/>
              </w:rPr>
              <w:t xml:space="preserve"> системы</w:t>
            </w:r>
          </w:p>
        </w:tc>
      </w:tr>
      <w:tr w:rsidR="00A92687" w:rsidRPr="00962DFA" w:rsidTr="00A92687">
        <w:trPr>
          <w:trHeight w:val="417"/>
        </w:trPr>
        <w:tc>
          <w:tcPr>
            <w:tcW w:w="560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A92687" w:rsidRPr="00962DFA" w:rsidRDefault="00A92687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A92687" w:rsidRPr="0077249D" w:rsidRDefault="00A92687" w:rsidP="000D40A2">
            <w:pPr>
              <w:pStyle w:val="a6"/>
              <w:numPr>
                <w:ilvl w:val="0"/>
                <w:numId w:val="1"/>
              </w:numPr>
              <w:tabs>
                <w:tab w:val="left" w:pos="0"/>
              </w:tabs>
              <w:ind w:left="993" w:hanging="426"/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35A26">
              <w:rPr>
                <w:rFonts w:ascii="Times New Roman" w:eastAsiaTheme="minorHAnsi" w:hAnsi="Times New Roman"/>
                <w:color w:val="000000"/>
              </w:rPr>
              <w:t>антивирусные программы</w:t>
            </w:r>
          </w:p>
        </w:tc>
      </w:tr>
      <w:tr w:rsidR="000D40A2" w:rsidRPr="00962DFA" w:rsidTr="00A92687">
        <w:tc>
          <w:tcPr>
            <w:tcW w:w="560" w:type="dxa"/>
            <w:vMerge w:val="restart"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4" w:type="dxa"/>
            <w:vMerge w:val="restart"/>
            <w:vAlign w:val="center"/>
          </w:tcPr>
          <w:p w:rsidR="000D40A2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77249D">
              <w:rPr>
                <w:rFonts w:ascii="Times New Roman" w:hAnsi="Times New Roman" w:cs="Times New Roman"/>
                <w:color w:val="000000"/>
              </w:rPr>
              <w:t xml:space="preserve">В ячейках </w:t>
            </w:r>
            <w:proofErr w:type="spellStart"/>
            <w:r w:rsidRPr="0077249D">
              <w:rPr>
                <w:rFonts w:ascii="Times New Roman" w:hAnsi="Times New Roman" w:cs="Times New Roman"/>
                <w:color w:val="000000"/>
              </w:rPr>
              <w:t>Excel</w:t>
            </w:r>
            <w:proofErr w:type="spellEnd"/>
            <w:r w:rsidRPr="0077249D">
              <w:rPr>
                <w:rFonts w:ascii="Times New Roman" w:hAnsi="Times New Roman" w:cs="Times New Roman"/>
                <w:color w:val="000000"/>
              </w:rPr>
              <w:t xml:space="preserve"> заданы формулы:</w:t>
            </w:r>
          </w:p>
          <w:p w:rsidR="000D40A2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2894090" cy="504825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1815" cy="5061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0A2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  <w:r w:rsidRPr="0077249D">
              <w:rPr>
                <w:rFonts w:ascii="Times New Roman" w:hAnsi="Times New Roman" w:cs="Times New Roman"/>
                <w:color w:val="000000"/>
              </w:rPr>
              <w:t>Результатом вычислений в ячейке С</w:t>
            </w:r>
            <w:proofErr w:type="gramStart"/>
            <w:r w:rsidRPr="0077249D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77249D">
              <w:rPr>
                <w:rFonts w:ascii="Times New Roman" w:hAnsi="Times New Roman" w:cs="Times New Roman"/>
                <w:color w:val="000000"/>
              </w:rPr>
              <w:t xml:space="preserve"> будет: ____________</w:t>
            </w:r>
          </w:p>
          <w:p w:rsidR="00247770" w:rsidRPr="00962DFA" w:rsidRDefault="00247770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  <w:tcBorders>
              <w:bottom w:val="nil"/>
            </w:tcBorders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40A2" w:rsidRPr="00962DFA" w:rsidTr="00A92687"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</w:tr>
      <w:tr w:rsidR="000D40A2" w:rsidRPr="00962DFA" w:rsidTr="00A92687"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  <w:bottom w:val="nil"/>
            </w:tcBorders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</w:tr>
      <w:tr w:rsidR="000D40A2" w:rsidRPr="00962DFA" w:rsidTr="00A92687"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7" w:type="dxa"/>
            <w:tcBorders>
              <w:top w:val="nil"/>
            </w:tcBorders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</w:tr>
      <w:tr w:rsidR="000D40A2" w:rsidRPr="00962DFA" w:rsidTr="00A92687">
        <w:trPr>
          <w:trHeight w:val="512"/>
        </w:trPr>
        <w:tc>
          <w:tcPr>
            <w:tcW w:w="560" w:type="dxa"/>
            <w:vMerge w:val="restart"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4" w:type="dxa"/>
            <w:vMerge w:val="restart"/>
            <w:vAlign w:val="center"/>
          </w:tcPr>
          <w:p w:rsidR="000D40A2" w:rsidRPr="00AC7D17" w:rsidRDefault="000D40A2" w:rsidP="00D756D2">
            <w:pPr>
              <w:rPr>
                <w:rFonts w:ascii="Times New Roman" w:hAnsi="Times New Roman"/>
                <w:color w:val="000000"/>
              </w:rPr>
            </w:pPr>
            <w:r w:rsidRPr="00AC7D17">
              <w:rPr>
                <w:rFonts w:ascii="Times New Roman" w:hAnsi="Times New Roman"/>
                <w:color w:val="000000"/>
              </w:rPr>
              <w:t>Комплекс программ, обеспечивающий управление аппаратными средствами компьютера, организующий работу с файлами и выполнение прикладных программ, осуществляющий ввод и вывод данных, называется ...</w:t>
            </w:r>
          </w:p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C7D17">
              <w:rPr>
                <w:rFonts w:ascii="Times New Roman" w:eastAsiaTheme="minorHAnsi" w:hAnsi="Times New Roman"/>
                <w:color w:val="000000"/>
              </w:rPr>
              <w:t>программное обеспечение</w:t>
            </w:r>
          </w:p>
        </w:tc>
      </w:tr>
      <w:tr w:rsidR="000D40A2" w:rsidRPr="00962DFA" w:rsidTr="00A92687">
        <w:trPr>
          <w:trHeight w:val="434"/>
        </w:trPr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C7D17">
              <w:rPr>
                <w:rFonts w:ascii="Times New Roman" w:eastAsiaTheme="minorHAnsi" w:hAnsi="Times New Roman"/>
                <w:color w:val="000000"/>
              </w:rPr>
              <w:t>система программирования</w:t>
            </w:r>
          </w:p>
        </w:tc>
      </w:tr>
      <w:tr w:rsidR="000D40A2" w:rsidRPr="00962DFA" w:rsidTr="00A92687">
        <w:trPr>
          <w:trHeight w:val="398"/>
        </w:trPr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C7D17">
              <w:rPr>
                <w:rFonts w:ascii="Times New Roman" w:eastAsiaTheme="minorHAnsi" w:hAnsi="Times New Roman"/>
                <w:color w:val="000000"/>
              </w:rPr>
              <w:t>операционная система</w:t>
            </w:r>
          </w:p>
        </w:tc>
      </w:tr>
      <w:tr w:rsidR="000D40A2" w:rsidRPr="00962DFA" w:rsidTr="00A92687">
        <w:trPr>
          <w:trHeight w:val="419"/>
        </w:trPr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C7D17">
              <w:rPr>
                <w:rFonts w:ascii="Times New Roman" w:eastAsiaTheme="minorHAnsi" w:hAnsi="Times New Roman"/>
                <w:color w:val="000000"/>
              </w:rPr>
              <w:t>среда разработки</w:t>
            </w:r>
          </w:p>
        </w:tc>
      </w:tr>
      <w:tr w:rsidR="000D40A2" w:rsidRPr="00962DFA" w:rsidTr="00A92687">
        <w:trPr>
          <w:trHeight w:val="553"/>
        </w:trPr>
        <w:tc>
          <w:tcPr>
            <w:tcW w:w="560" w:type="dxa"/>
            <w:vMerge w:val="restart"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2DF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74" w:type="dxa"/>
            <w:vMerge w:val="restart"/>
            <w:vAlign w:val="center"/>
          </w:tcPr>
          <w:p w:rsidR="000D40A2" w:rsidRDefault="000D40A2" w:rsidP="00D756D2">
            <w:pPr>
              <w:rPr>
                <w:rFonts w:ascii="Times New Roman" w:hAnsi="Times New Roman"/>
                <w:color w:val="000000"/>
              </w:rPr>
            </w:pPr>
            <w:r w:rsidRPr="00086A1C">
              <w:rPr>
                <w:rFonts w:ascii="Times New Roman" w:hAnsi="Times New Roman"/>
                <w:color w:val="000000"/>
              </w:rPr>
              <w:t>Дан фраг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мент элек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трон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ной таб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ли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 xml:space="preserve">цы </w:t>
            </w:r>
            <w:r w:rsidRPr="00086A1C">
              <w:rPr>
                <w:rFonts w:ascii="Times New Roman" w:hAnsi="Times New Roman"/>
                <w:color w:val="000000"/>
                <w:lang w:val="en-US"/>
              </w:rPr>
              <w:t>Excel</w:t>
            </w:r>
            <w:r w:rsidRPr="00086A1C">
              <w:rPr>
                <w:rFonts w:ascii="Times New Roman" w:hAnsi="Times New Roman"/>
                <w:color w:val="000000"/>
              </w:rPr>
              <w:t>:</w:t>
            </w:r>
          </w:p>
          <w:p w:rsidR="000D40A2" w:rsidRDefault="000D40A2" w:rsidP="00D756D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lastRenderedPageBreak/>
              <w:drawing>
                <wp:inline distT="0" distB="0" distL="0" distR="0">
                  <wp:extent cx="2316480" cy="506095"/>
                  <wp:effectExtent l="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480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40A2" w:rsidRPr="00086A1C" w:rsidRDefault="000D40A2" w:rsidP="00D756D2">
            <w:pPr>
              <w:rPr>
                <w:rFonts w:ascii="Times New Roman" w:hAnsi="Times New Roman"/>
                <w:color w:val="000000"/>
              </w:rPr>
            </w:pPr>
            <w:r w:rsidRPr="00086A1C">
              <w:rPr>
                <w:rFonts w:ascii="Times New Roman" w:hAnsi="Times New Roman"/>
                <w:color w:val="000000"/>
              </w:rPr>
              <w:t>Какая из приведённых фор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мул может быть за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пи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са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на в ячей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ке C2, чтобы постро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ен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ная после вы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пол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не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ния вы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чис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ле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ний кру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го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вая диа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грам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ма по значениям диа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па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зо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на ячеек A2:D2 со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от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вет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ство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ва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ла ри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сун</w:t>
            </w:r>
            <w:r w:rsidRPr="00086A1C">
              <w:rPr>
                <w:rFonts w:ascii="Times New Roman" w:hAnsi="Times New Roman"/>
                <w:color w:val="000000"/>
              </w:rPr>
              <w:softHyphen/>
              <w:t>ку?</w:t>
            </w:r>
          </w:p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</w:rPr>
              <w:drawing>
                <wp:inline distT="0" distB="0" distL="0" distR="0">
                  <wp:extent cx="829310" cy="829310"/>
                  <wp:effectExtent l="0" t="0" r="0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0D40A2" w:rsidRPr="00AC1522" w:rsidRDefault="000D40A2" w:rsidP="000D40A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AC1522">
              <w:rPr>
                <w:rFonts w:ascii="Times New Roman" w:eastAsiaTheme="minorHAnsi" w:hAnsi="Times New Roman"/>
                <w:color w:val="000000"/>
              </w:rPr>
              <w:lastRenderedPageBreak/>
              <w:t>=(А</w:t>
            </w:r>
            <w:proofErr w:type="gramStart"/>
            <w:r w:rsidRPr="00AC1522">
              <w:rPr>
                <w:rFonts w:ascii="Times New Roman" w:eastAsiaTheme="minorHAnsi" w:hAnsi="Times New Roman"/>
                <w:color w:val="000000"/>
              </w:rPr>
              <w:t>1</w:t>
            </w:r>
            <w:proofErr w:type="gramEnd"/>
            <w:r w:rsidRPr="00AC1522">
              <w:rPr>
                <w:rFonts w:ascii="Times New Roman" w:eastAsiaTheme="minorHAnsi" w:hAnsi="Times New Roman"/>
                <w:color w:val="000000"/>
              </w:rPr>
              <w:t>+В1)/3</w:t>
            </w:r>
          </w:p>
        </w:tc>
      </w:tr>
      <w:tr w:rsidR="000D40A2" w:rsidRPr="00962DFA" w:rsidTr="00A92687">
        <w:trPr>
          <w:trHeight w:val="574"/>
        </w:trPr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446F">
              <w:rPr>
                <w:rFonts w:ascii="Times New Roman" w:eastAsiaTheme="minorHAnsi" w:hAnsi="Times New Roman"/>
                <w:color w:val="000000"/>
              </w:rPr>
              <w:t>=А1–В1</w:t>
            </w:r>
          </w:p>
        </w:tc>
      </w:tr>
      <w:tr w:rsidR="000D40A2" w:rsidRPr="00962DFA" w:rsidTr="00A92687">
        <w:trPr>
          <w:trHeight w:val="554"/>
        </w:trPr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446F">
              <w:rPr>
                <w:rFonts w:ascii="Times New Roman" w:eastAsiaTheme="minorHAnsi" w:hAnsi="Times New Roman"/>
                <w:color w:val="000000"/>
              </w:rPr>
              <w:t>=B1*C1</w:t>
            </w:r>
          </w:p>
        </w:tc>
      </w:tr>
      <w:tr w:rsidR="000D40A2" w:rsidRPr="00962DFA" w:rsidTr="00A92687">
        <w:tc>
          <w:tcPr>
            <w:tcW w:w="560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4" w:type="dxa"/>
            <w:vMerge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C9446F" w:rsidRDefault="000D40A2" w:rsidP="000D40A2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eastAsiaTheme="minorHAnsi" w:hAnsi="Times New Roman"/>
                <w:color w:val="000000"/>
              </w:rPr>
            </w:pPr>
            <w:r w:rsidRPr="00C9446F">
              <w:rPr>
                <w:rFonts w:ascii="Times New Roman" w:eastAsiaTheme="minorHAnsi" w:hAnsi="Times New Roman"/>
                <w:color w:val="000000"/>
              </w:rPr>
              <w:t>=D1–6</w:t>
            </w:r>
          </w:p>
        </w:tc>
      </w:tr>
      <w:tr w:rsidR="000D40A2" w:rsidRPr="00962DFA" w:rsidTr="00A92687">
        <w:trPr>
          <w:trHeight w:val="1855"/>
        </w:trPr>
        <w:tc>
          <w:tcPr>
            <w:tcW w:w="560" w:type="dxa"/>
            <w:vAlign w:val="center"/>
          </w:tcPr>
          <w:p w:rsidR="000D40A2" w:rsidRPr="00962DFA" w:rsidRDefault="000D40A2" w:rsidP="00D75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774" w:type="dxa"/>
            <w:vAlign w:val="center"/>
          </w:tcPr>
          <w:p w:rsidR="00B0467A" w:rsidRPr="00F547AB" w:rsidRDefault="00B0467A" w:rsidP="00B0467A">
            <w:pPr>
              <w:rPr>
                <w:rFonts w:ascii="Times New Roman" w:hAnsi="Times New Roman"/>
                <w:color w:val="000000"/>
              </w:rPr>
            </w:pPr>
            <w:r w:rsidRPr="00F547AB">
              <w:rPr>
                <w:rFonts w:ascii="Times New Roman" w:hAnsi="Times New Roman"/>
                <w:color w:val="000000"/>
              </w:rPr>
              <w:t xml:space="preserve">Основными функциями текстовых редакторов являются: редактирование текста, ____________ текста, вывод текста на печать. </w:t>
            </w:r>
          </w:p>
          <w:p w:rsidR="00B0467A" w:rsidRDefault="00B0467A" w:rsidP="00B0467A">
            <w:pPr>
              <w:rPr>
                <w:rFonts w:ascii="Times New Roman" w:hAnsi="Times New Roman"/>
                <w:color w:val="000000"/>
              </w:rPr>
            </w:pPr>
          </w:p>
          <w:p w:rsidR="000D40A2" w:rsidRPr="00962DFA" w:rsidRDefault="000D40A2" w:rsidP="00D756D2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7" w:type="dxa"/>
          </w:tcPr>
          <w:p w:rsidR="000D40A2" w:rsidRPr="00FA11D9" w:rsidRDefault="000D40A2" w:rsidP="00D756D2">
            <w:pPr>
              <w:ind w:left="36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0D40A2" w:rsidRDefault="000D40A2"/>
    <w:sectPr w:rsidR="000D40A2" w:rsidSect="00E1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7C5"/>
    <w:multiLevelType w:val="hybridMultilevel"/>
    <w:tmpl w:val="059E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B7FA7"/>
    <w:multiLevelType w:val="hybridMultilevel"/>
    <w:tmpl w:val="7C542BB8"/>
    <w:lvl w:ilvl="0" w:tplc="BD00251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6038CC"/>
    <w:multiLevelType w:val="hybridMultilevel"/>
    <w:tmpl w:val="847C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754"/>
    <w:multiLevelType w:val="hybridMultilevel"/>
    <w:tmpl w:val="C2C455D0"/>
    <w:lvl w:ilvl="0" w:tplc="8E921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374"/>
    <w:rsid w:val="0003710B"/>
    <w:rsid w:val="000D40A2"/>
    <w:rsid w:val="00156560"/>
    <w:rsid w:val="00247770"/>
    <w:rsid w:val="00451374"/>
    <w:rsid w:val="004D103A"/>
    <w:rsid w:val="005C0AD8"/>
    <w:rsid w:val="00A92687"/>
    <w:rsid w:val="00B0467A"/>
    <w:rsid w:val="00D31C04"/>
    <w:rsid w:val="00E1476D"/>
    <w:rsid w:val="00FA5780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13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451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1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3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D40A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238pc</dc:creator>
  <cp:lastModifiedBy>238pc</cp:lastModifiedBy>
  <cp:revision>8</cp:revision>
  <cp:lastPrinted>2018-10-04T12:39:00Z</cp:lastPrinted>
  <dcterms:created xsi:type="dcterms:W3CDTF">2017-09-28T08:54:00Z</dcterms:created>
  <dcterms:modified xsi:type="dcterms:W3CDTF">2019-09-23T08:30:00Z</dcterms:modified>
</cp:coreProperties>
</file>